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A3" w:rsidRDefault="00F46784">
      <w:pPr>
        <w:jc w:val="right"/>
        <w:rPr>
          <w:sz w:val="28"/>
          <w:szCs w:val="28"/>
        </w:rPr>
      </w:pPr>
      <w:r>
        <w:rPr>
          <w:sz w:val="28"/>
          <w:szCs w:val="28"/>
        </w:rPr>
        <w:t>Gorzkowice, dnia 24.02.2026r.</w:t>
      </w:r>
    </w:p>
    <w:p w:rsidR="00CA6FA3" w:rsidRDefault="00CA6FA3">
      <w:pPr>
        <w:jc w:val="right"/>
        <w:rPr>
          <w:sz w:val="28"/>
          <w:szCs w:val="28"/>
        </w:rPr>
      </w:pPr>
    </w:p>
    <w:p w:rsidR="00CA6FA3" w:rsidRDefault="00CA6FA3">
      <w:pPr>
        <w:rPr>
          <w:sz w:val="28"/>
          <w:szCs w:val="28"/>
        </w:rPr>
      </w:pPr>
    </w:p>
    <w:p w:rsidR="00CA6FA3" w:rsidRDefault="00CA6FA3">
      <w:pPr>
        <w:rPr>
          <w:sz w:val="28"/>
          <w:szCs w:val="28"/>
        </w:rPr>
      </w:pPr>
    </w:p>
    <w:p w:rsidR="00CA6FA3" w:rsidRDefault="00CA6FA3">
      <w:pPr>
        <w:rPr>
          <w:b/>
          <w:bCs/>
          <w:sz w:val="30"/>
          <w:szCs w:val="30"/>
        </w:rPr>
      </w:pPr>
    </w:p>
    <w:p w:rsidR="00CA6FA3" w:rsidRDefault="00F46784">
      <w:pPr>
        <w:rPr>
          <w:sz w:val="30"/>
          <w:szCs w:val="30"/>
        </w:rPr>
      </w:pP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Informacja dla mieszkańców</w:t>
      </w:r>
    </w:p>
    <w:p w:rsidR="00CA6FA3" w:rsidRDefault="00CA6FA3">
      <w:pPr>
        <w:rPr>
          <w:sz w:val="30"/>
          <w:szCs w:val="30"/>
        </w:rPr>
      </w:pPr>
    </w:p>
    <w:p w:rsidR="00CA6FA3" w:rsidRDefault="00CA6FA3">
      <w:pPr>
        <w:rPr>
          <w:sz w:val="30"/>
          <w:szCs w:val="30"/>
        </w:rPr>
      </w:pPr>
    </w:p>
    <w:p w:rsidR="00CA6FA3" w:rsidRDefault="00F46784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  <w:u w:val="single"/>
        </w:rPr>
        <w:t xml:space="preserve">Informujemy o zmianach w zbiórce sprzed posesji odpadów wielkogabarytowych, zużytego sprzętu elektronicznego i elektrycznego oraz tekstyliów i odzieży.  </w:t>
      </w:r>
    </w:p>
    <w:p w:rsidR="00CA6FA3" w:rsidRDefault="00F46784">
      <w:pPr>
        <w:spacing w:line="360" w:lineRule="auto"/>
        <w:jc w:val="both"/>
      </w:pPr>
      <w:r>
        <w:rPr>
          <w:b/>
          <w:bCs/>
          <w:color w:val="0A0A0A"/>
          <w:sz w:val="30"/>
          <w:szCs w:val="30"/>
        </w:rPr>
        <w:tab/>
        <w:t>Zbiórka realizowana będzie wyłącznie </w:t>
      </w:r>
      <w:r>
        <w:rPr>
          <w:rStyle w:val="Pogrubienie"/>
          <w:color w:val="0A0A0A"/>
          <w:sz w:val="30"/>
          <w:szCs w:val="30"/>
        </w:rPr>
        <w:t>po uprzednim zgłoszeniu</w:t>
      </w:r>
      <w:r>
        <w:rPr>
          <w:b/>
          <w:bCs/>
          <w:color w:val="0A0A0A"/>
          <w:sz w:val="30"/>
          <w:szCs w:val="30"/>
        </w:rPr>
        <w:t> chęci przekazania odpadów.</w:t>
      </w:r>
      <w:r>
        <w:rPr>
          <w:sz w:val="30"/>
          <w:szCs w:val="30"/>
        </w:rPr>
        <w:t xml:space="preserve"> </w:t>
      </w:r>
    </w:p>
    <w:p w:rsidR="00CA6FA3" w:rsidRDefault="00F46784">
      <w:pPr>
        <w:pStyle w:val="NormalnyWeb"/>
        <w:shd w:val="clear" w:color="auto" w:fill="FFFFFF"/>
        <w:spacing w:beforeAutospacing="0" w:afterAutospacing="0" w:line="360" w:lineRule="auto"/>
        <w:jc w:val="both"/>
        <w:textAlignment w:val="baseline"/>
      </w:pPr>
      <w:r>
        <w:rPr>
          <w:sz w:val="30"/>
          <w:szCs w:val="30"/>
          <w:shd w:val="clear" w:color="auto" w:fill="FFFFFF"/>
        </w:rPr>
        <w:tab/>
        <w:t>W</w:t>
      </w:r>
      <w:r>
        <w:rPr>
          <w:rStyle w:val="Pogrubienie"/>
          <w:b w:val="0"/>
          <w:sz w:val="30"/>
          <w:szCs w:val="30"/>
        </w:rPr>
        <w:t xml:space="preserve"> związku z powyższym, aby skorzystać  z odbioru  należy dokonać zgłoszenia:</w:t>
      </w:r>
    </w:p>
    <w:p w:rsidR="00CA6FA3" w:rsidRDefault="00F46784">
      <w:pPr>
        <w:pStyle w:val="NormalnyWeb"/>
        <w:shd w:val="clear" w:color="auto" w:fill="FFFFFF"/>
        <w:spacing w:beforeAutospacing="0" w:afterAutospacing="0" w:line="360" w:lineRule="auto"/>
        <w:jc w:val="both"/>
        <w:textAlignment w:val="baseline"/>
      </w:pPr>
      <w:r>
        <w:rPr>
          <w:rStyle w:val="Pogrubienie"/>
          <w:b w:val="0"/>
          <w:sz w:val="30"/>
          <w:szCs w:val="30"/>
        </w:rPr>
        <w:t xml:space="preserve">- telefonicznego (44 6818006, wew.28), </w:t>
      </w:r>
    </w:p>
    <w:p w:rsidR="00CA6FA3" w:rsidRDefault="00F46784">
      <w:pPr>
        <w:pStyle w:val="NormalnyWeb"/>
        <w:shd w:val="clear" w:color="auto" w:fill="FFFFFF"/>
        <w:spacing w:beforeAutospacing="0" w:afterAutospacing="0" w:line="360" w:lineRule="auto"/>
        <w:jc w:val="both"/>
        <w:textAlignment w:val="baseline"/>
      </w:pPr>
      <w:r>
        <w:rPr>
          <w:rStyle w:val="Pogrubienie"/>
          <w:b w:val="0"/>
          <w:sz w:val="30"/>
          <w:szCs w:val="30"/>
        </w:rPr>
        <w:t xml:space="preserve">- osobistego (parter budynku urzędu -  sala obsługi interesanta), </w:t>
      </w:r>
    </w:p>
    <w:p w:rsidR="00CA6FA3" w:rsidRDefault="00F46784">
      <w:pPr>
        <w:pStyle w:val="NormalnyWeb"/>
        <w:shd w:val="clear" w:color="auto" w:fill="FFFFFF"/>
        <w:spacing w:beforeAutospacing="0" w:afterAutospacing="0" w:line="360" w:lineRule="auto"/>
        <w:jc w:val="both"/>
        <w:textAlignment w:val="baseline"/>
      </w:pPr>
      <w:r>
        <w:rPr>
          <w:rStyle w:val="Pogrubienie"/>
          <w:b w:val="0"/>
          <w:sz w:val="30"/>
          <w:szCs w:val="30"/>
        </w:rPr>
        <w:t>- elektronicznego (</w:t>
      </w:r>
      <w:hyperlink r:id="rId4">
        <w:r>
          <w:rPr>
            <w:rStyle w:val="Hipercze"/>
            <w:sz w:val="30"/>
            <w:szCs w:val="30"/>
          </w:rPr>
          <w:t>justyna.smolec@gorzkowice.pl</w:t>
        </w:r>
      </w:hyperlink>
      <w:r>
        <w:rPr>
          <w:rStyle w:val="Pogrubienie"/>
          <w:b w:val="0"/>
          <w:sz w:val="30"/>
          <w:szCs w:val="30"/>
        </w:rPr>
        <w:t xml:space="preserve">, </w:t>
      </w:r>
      <w:hyperlink r:id="rId5">
        <w:r>
          <w:rPr>
            <w:rStyle w:val="Hipercze"/>
            <w:sz w:val="30"/>
            <w:szCs w:val="30"/>
          </w:rPr>
          <w:t>m.jarocka@gorzkowice.pl</w:t>
        </w:r>
      </w:hyperlink>
      <w:r>
        <w:rPr>
          <w:rStyle w:val="Pogrubienie"/>
          <w:b w:val="0"/>
          <w:sz w:val="30"/>
          <w:szCs w:val="30"/>
        </w:rPr>
        <w:t>)</w:t>
      </w:r>
      <w:r>
        <w:rPr>
          <w:rStyle w:val="Pogrubienie"/>
          <w:b w:val="0"/>
          <w:sz w:val="30"/>
          <w:szCs w:val="30"/>
        </w:rPr>
        <w:br/>
        <w:t>-  u sołtysa</w:t>
      </w:r>
    </w:p>
    <w:p w:rsidR="00CA6FA3" w:rsidRDefault="00F46784">
      <w:pPr>
        <w:pStyle w:val="NormalnyWeb"/>
        <w:shd w:val="clear" w:color="auto" w:fill="FFFFFF"/>
        <w:spacing w:beforeAutospacing="0" w:afterAutospacing="0" w:line="360" w:lineRule="auto"/>
        <w:jc w:val="both"/>
        <w:textAlignment w:val="baseline"/>
      </w:pPr>
      <w:r>
        <w:rPr>
          <w:rStyle w:val="Pogrubienie"/>
          <w:b w:val="0"/>
          <w:sz w:val="30"/>
          <w:szCs w:val="30"/>
        </w:rPr>
        <w:t xml:space="preserve"> </w:t>
      </w:r>
      <w:r>
        <w:rPr>
          <w:rStyle w:val="Pogrubienie"/>
          <w:b w:val="0"/>
          <w:bCs w:val="0"/>
          <w:sz w:val="30"/>
          <w:szCs w:val="30"/>
          <w:u w:val="single"/>
        </w:rPr>
        <w:t>w terminie najpóźniej do 8 maja 2026 r.</w:t>
      </w:r>
    </w:p>
    <w:p w:rsidR="00CA6FA3" w:rsidRDefault="00F46784">
      <w:pPr>
        <w:pStyle w:val="NormalnyWeb"/>
        <w:shd w:val="clear" w:color="auto" w:fill="FFFFFF"/>
        <w:spacing w:beforeAutospacing="0" w:afterAutospacing="0" w:line="360" w:lineRule="auto"/>
        <w:ind w:firstLine="709"/>
        <w:jc w:val="both"/>
        <w:textAlignment w:val="baseline"/>
      </w:pPr>
      <w:r>
        <w:rPr>
          <w:rStyle w:val="Pogrubienie"/>
          <w:b w:val="0"/>
          <w:sz w:val="30"/>
          <w:szCs w:val="30"/>
        </w:rPr>
        <w:t xml:space="preserve"> </w:t>
      </w:r>
    </w:p>
    <w:p w:rsidR="00CA6FA3" w:rsidRDefault="00F46784">
      <w:pPr>
        <w:pStyle w:val="NormalnyWeb"/>
        <w:shd w:val="clear" w:color="auto" w:fill="FFFFFF"/>
        <w:spacing w:beforeAutospacing="0" w:afterAutospacing="0" w:line="360" w:lineRule="auto"/>
        <w:ind w:firstLine="709"/>
        <w:jc w:val="both"/>
        <w:textAlignment w:val="baseline"/>
      </w:pPr>
      <w:r>
        <w:rPr>
          <w:rStyle w:val="Pogrubienie"/>
          <w:sz w:val="30"/>
          <w:szCs w:val="30"/>
        </w:rPr>
        <w:t xml:space="preserve">Worki pomarańczowe na odpady z tekstyliów i odzieży wydawane będą w urzędzie (parter budynku, sala obsługi interesanta). </w:t>
      </w:r>
    </w:p>
    <w:p w:rsidR="00CA6FA3" w:rsidRDefault="00CA6FA3">
      <w:pPr>
        <w:pStyle w:val="NormalnyWeb"/>
        <w:shd w:val="clear" w:color="auto" w:fill="FFFFFF"/>
        <w:spacing w:beforeAutospacing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</w:p>
    <w:p w:rsidR="00CA6FA3" w:rsidRDefault="00F46784">
      <w:pPr>
        <w:pStyle w:val="NormalnyWeb"/>
        <w:shd w:val="clear" w:color="auto" w:fill="FFFFFF"/>
        <w:spacing w:beforeAutospacing="0" w:afterAutospacing="0" w:line="360" w:lineRule="auto"/>
        <w:ind w:firstLine="709"/>
        <w:jc w:val="both"/>
        <w:textAlignment w:val="baseline"/>
      </w:pPr>
      <w:r>
        <w:rPr>
          <w:rStyle w:val="Pogrubienie"/>
          <w:b w:val="0"/>
          <w:sz w:val="30"/>
          <w:szCs w:val="30"/>
        </w:rPr>
        <w:t xml:space="preserve">Ponadto przypominamy mieszkańcom, iż PSZOK przyjmuje odpady </w:t>
      </w:r>
      <w:r>
        <w:rPr>
          <w:rStyle w:val="Pogrubienie"/>
          <w:b w:val="0"/>
          <w:sz w:val="30"/>
          <w:szCs w:val="30"/>
        </w:rPr>
        <w:br/>
        <w:t>zgodnie z informacją o zasadach segregacji, w każdy pierwszy i trzeci wtorek</w:t>
      </w:r>
      <w:r>
        <w:rPr>
          <w:rStyle w:val="Pogrubienie"/>
          <w:b w:val="0"/>
          <w:sz w:val="30"/>
          <w:szCs w:val="30"/>
        </w:rPr>
        <w:br/>
        <w:t xml:space="preserve">miesiąca w godzinach od 8.00  do 17.00 . </w:t>
      </w:r>
    </w:p>
    <w:p w:rsidR="00CA6FA3" w:rsidRDefault="00CA6FA3">
      <w:pPr>
        <w:pStyle w:val="NormalnyWeb"/>
        <w:shd w:val="clear" w:color="auto" w:fill="FFFFFF"/>
        <w:spacing w:beforeAutospacing="0" w:afterAutospacing="0" w:line="360" w:lineRule="auto"/>
        <w:jc w:val="both"/>
        <w:textAlignment w:val="baseline"/>
        <w:rPr>
          <w:b/>
          <w:bCs/>
          <w:sz w:val="28"/>
          <w:szCs w:val="28"/>
        </w:rPr>
      </w:pPr>
    </w:p>
    <w:p w:rsidR="00CA6FA3" w:rsidRDefault="00CA6FA3">
      <w:pPr>
        <w:pStyle w:val="NormalnyWeb"/>
        <w:shd w:val="clear" w:color="auto" w:fill="FFFFFF"/>
        <w:spacing w:beforeAutospacing="0" w:afterAutospacing="0" w:line="360" w:lineRule="auto"/>
        <w:jc w:val="both"/>
        <w:textAlignment w:val="baseline"/>
        <w:rPr>
          <w:b/>
          <w:bCs/>
          <w:sz w:val="28"/>
          <w:szCs w:val="28"/>
        </w:rPr>
      </w:pPr>
    </w:p>
    <w:p w:rsidR="00CA6FA3" w:rsidRDefault="00CA6FA3">
      <w:pPr>
        <w:pStyle w:val="NormalnyWeb"/>
        <w:shd w:val="clear" w:color="auto" w:fill="FFFFFF"/>
        <w:spacing w:beforeAutospacing="0" w:afterAutospacing="0" w:line="360" w:lineRule="auto"/>
        <w:jc w:val="both"/>
        <w:textAlignment w:val="baseline"/>
        <w:rPr>
          <w:b/>
          <w:sz w:val="32"/>
          <w:szCs w:val="32"/>
        </w:rPr>
      </w:pPr>
    </w:p>
    <w:p w:rsidR="00CA6FA3" w:rsidRDefault="00CA6FA3">
      <w:pPr>
        <w:rPr>
          <w:sz w:val="22"/>
          <w:szCs w:val="22"/>
        </w:rPr>
      </w:pPr>
    </w:p>
    <w:p w:rsidR="00CA6FA3" w:rsidRDefault="00CA6FA3">
      <w:pPr>
        <w:rPr>
          <w:sz w:val="22"/>
          <w:szCs w:val="22"/>
        </w:rPr>
      </w:pPr>
      <w:bookmarkStart w:id="0" w:name="_GoBack"/>
      <w:bookmarkEnd w:id="0"/>
    </w:p>
    <w:sectPr w:rsidR="00CA6FA3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A3"/>
    <w:rsid w:val="00494B9A"/>
    <w:rsid w:val="00CA6FA3"/>
    <w:rsid w:val="00F4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0C33"/>
  <w15:docId w15:val="{5A7FD29E-14A6-42DA-A2B3-E9806A0B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7CA"/>
    <w:pPr>
      <w:widowControl w:val="0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4875"/>
    <w:rPr>
      <w:rFonts w:ascii="Segoe UI" w:eastAsia="Lucida Sans Unicode" w:hAnsi="Segoe UI" w:cs="Segoe UI"/>
      <w:kern w:val="2"/>
      <w:sz w:val="18"/>
      <w:szCs w:val="18"/>
      <w:lang w:eastAsia="pl-PL"/>
    </w:rPr>
  </w:style>
  <w:style w:type="character" w:styleId="Pogrubienie">
    <w:name w:val="Strong"/>
    <w:uiPriority w:val="22"/>
    <w:qFormat/>
    <w:rsid w:val="00CE349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8224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8224D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224D"/>
    <w:rPr>
      <w:rFonts w:ascii="Times New Roman" w:eastAsia="Lucida Sans Unicode" w:hAnsi="Times New Roman" w:cs="Times New Roman"/>
      <w:b/>
      <w:bCs/>
      <w:kern w:val="2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D9724B"/>
    <w:rPr>
      <w:color w:val="0563C1" w:themeColor="hyperlink"/>
      <w:u w:val="singl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rsid w:val="00B917CA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487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CE349F"/>
    <w:pPr>
      <w:widowControl/>
      <w:suppressAutoHyphens w:val="0"/>
      <w:spacing w:beforeAutospacing="1" w:afterAutospacing="1"/>
    </w:pPr>
    <w:rPr>
      <w:rFonts w:eastAsia="Times New Roman"/>
      <w:kern w:val="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2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224D"/>
    <w:rPr>
      <w:b/>
      <w:bCs/>
    </w:rPr>
  </w:style>
  <w:style w:type="table" w:styleId="Tabela-Siatka">
    <w:name w:val="Table Grid"/>
    <w:basedOn w:val="Standardowy"/>
    <w:uiPriority w:val="39"/>
    <w:rsid w:val="00B91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jarocka@gorzkowice.pl" TargetMode="External"/><Relationship Id="rId4" Type="http://schemas.openxmlformats.org/officeDocument/2006/relationships/hyperlink" Target="mailto:justyna.smolec@gorz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Jarocka</dc:creator>
  <dc:description/>
  <cp:lastModifiedBy>Małgorzata Jarocka</cp:lastModifiedBy>
  <cp:revision>3</cp:revision>
  <cp:lastPrinted>2026-02-24T13:08:00Z</cp:lastPrinted>
  <dcterms:created xsi:type="dcterms:W3CDTF">2026-02-24T13:07:00Z</dcterms:created>
  <dcterms:modified xsi:type="dcterms:W3CDTF">2026-02-24T13:14:00Z</dcterms:modified>
  <dc:language>pl-PL</dc:language>
</cp:coreProperties>
</file>